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A96" w:rsidRDefault="00C65A96" w:rsidP="00C65A96">
      <w:pPr>
        <w:spacing w:after="0"/>
        <w:jc w:val="center"/>
        <w:rPr>
          <w:rFonts w:ascii="Arial" w:hAnsi="Arial" w:cs="Arial"/>
          <w:sz w:val="28"/>
          <w:szCs w:val="28"/>
        </w:rPr>
      </w:pPr>
      <w:r>
        <w:rPr>
          <w:rFonts w:ascii="Arial" w:hAnsi="Arial" w:cs="Arial"/>
          <w:sz w:val="28"/>
          <w:szCs w:val="28"/>
        </w:rPr>
        <w:t>Attachment Two</w:t>
      </w:r>
    </w:p>
    <w:p w:rsidR="00B23F1D" w:rsidRDefault="00B23F1D" w:rsidP="00C65A96">
      <w:pPr>
        <w:spacing w:after="0"/>
        <w:jc w:val="center"/>
        <w:rPr>
          <w:rFonts w:ascii="Arial" w:hAnsi="Arial" w:cs="Arial"/>
          <w:sz w:val="28"/>
          <w:szCs w:val="28"/>
        </w:rPr>
      </w:pPr>
      <w:r w:rsidRPr="00B23F1D">
        <w:rPr>
          <w:rFonts w:ascii="Arial" w:hAnsi="Arial" w:cs="Arial"/>
          <w:sz w:val="28"/>
          <w:szCs w:val="28"/>
        </w:rPr>
        <w:t>Deliverables and Due Dates</w:t>
      </w:r>
    </w:p>
    <w:p w:rsidR="00C65A96" w:rsidRDefault="00C65A96" w:rsidP="00C65A96">
      <w:pPr>
        <w:spacing w:after="0"/>
        <w:jc w:val="center"/>
        <w:rPr>
          <w:rFonts w:ascii="Arial" w:hAnsi="Arial" w:cs="Arial"/>
          <w:sz w:val="28"/>
          <w:szCs w:val="28"/>
        </w:rPr>
      </w:pPr>
      <w:r>
        <w:rPr>
          <w:rFonts w:ascii="Arial" w:hAnsi="Arial" w:cs="Arial"/>
          <w:sz w:val="28"/>
          <w:szCs w:val="28"/>
        </w:rPr>
        <w:t>RFP #</w:t>
      </w:r>
      <w:r w:rsidR="00CA635A">
        <w:rPr>
          <w:rFonts w:ascii="Arial" w:hAnsi="Arial" w:cs="Arial"/>
          <w:sz w:val="28"/>
          <w:szCs w:val="28"/>
        </w:rPr>
        <w:t>5716</w:t>
      </w:r>
      <w:bookmarkStart w:id="0" w:name="_GoBack"/>
      <w:bookmarkEnd w:id="0"/>
      <w:r w:rsidR="00CA635A">
        <w:rPr>
          <w:rFonts w:ascii="Arial" w:hAnsi="Arial" w:cs="Arial"/>
          <w:sz w:val="28"/>
          <w:szCs w:val="28"/>
        </w:rPr>
        <w:t xml:space="preserve"> </w:t>
      </w:r>
      <w:r>
        <w:rPr>
          <w:rFonts w:ascii="Arial" w:hAnsi="Arial" w:cs="Arial"/>
          <w:sz w:val="28"/>
          <w:szCs w:val="28"/>
        </w:rPr>
        <w:t>Z1</w:t>
      </w:r>
    </w:p>
    <w:p w:rsidR="00C65A96" w:rsidRPr="00B23F1D" w:rsidRDefault="00C65A96" w:rsidP="00C65A96">
      <w:pPr>
        <w:spacing w:after="0"/>
        <w:jc w:val="center"/>
        <w:rPr>
          <w:rFonts w:ascii="Arial" w:hAnsi="Arial" w:cs="Arial"/>
          <w:sz w:val="28"/>
          <w:szCs w:val="28"/>
        </w:rPr>
      </w:pPr>
    </w:p>
    <w:p w:rsidR="00B23F1D" w:rsidRPr="000D79ED" w:rsidRDefault="00B23F1D" w:rsidP="00B23F1D">
      <w:pPr>
        <w:rPr>
          <w:rFonts w:ascii="Arial" w:hAnsi="Arial" w:cs="Arial"/>
        </w:rPr>
      </w:pPr>
      <w:r w:rsidRPr="000D79ED">
        <w:rPr>
          <w:rFonts w:ascii="Arial" w:hAnsi="Arial" w:cs="Arial"/>
        </w:rPr>
        <w:t>There are two primary categories of services and deliverables. The work for each has been described below.</w:t>
      </w:r>
    </w:p>
    <w:p w:rsidR="00B23F1D" w:rsidRPr="000D79ED" w:rsidRDefault="00B23F1D" w:rsidP="00B23F1D">
      <w:pPr>
        <w:pStyle w:val="ListParagraph"/>
        <w:numPr>
          <w:ilvl w:val="0"/>
          <w:numId w:val="1"/>
        </w:numPr>
        <w:rPr>
          <w:rFonts w:ascii="Arial" w:hAnsi="Arial" w:cs="Arial"/>
        </w:rPr>
      </w:pPr>
      <w:r w:rsidRPr="000D79ED">
        <w:rPr>
          <w:rFonts w:ascii="Arial" w:hAnsi="Arial" w:cs="Arial"/>
        </w:rPr>
        <w:t xml:space="preserve">The </w:t>
      </w:r>
      <w:r w:rsidR="00590DF6">
        <w:rPr>
          <w:rFonts w:ascii="Arial" w:hAnsi="Arial" w:cs="Arial"/>
        </w:rPr>
        <w:t>Bidder</w:t>
      </w:r>
      <w:r w:rsidR="00590DF6" w:rsidRPr="000D79ED">
        <w:rPr>
          <w:rFonts w:ascii="Arial" w:hAnsi="Arial" w:cs="Arial"/>
        </w:rPr>
        <w:t xml:space="preserve"> </w:t>
      </w:r>
      <w:r w:rsidRPr="000D79ED">
        <w:rPr>
          <w:rFonts w:ascii="Arial" w:hAnsi="Arial" w:cs="Arial"/>
        </w:rPr>
        <w:t xml:space="preserve">must provide </w:t>
      </w:r>
      <w:r w:rsidR="00C65A96" w:rsidRPr="000D79ED">
        <w:rPr>
          <w:rFonts w:ascii="Arial" w:hAnsi="Arial" w:cs="Arial"/>
        </w:rPr>
        <w:t>day-to-day</w:t>
      </w:r>
      <w:r w:rsidRPr="000D79ED">
        <w:rPr>
          <w:rFonts w:ascii="Arial" w:hAnsi="Arial" w:cs="Arial"/>
        </w:rPr>
        <w:t xml:space="preserve"> support of NCJIS. This covers two areas.</w:t>
      </w:r>
    </w:p>
    <w:p w:rsidR="00B23F1D" w:rsidRPr="000D79ED" w:rsidRDefault="00B23F1D" w:rsidP="00B23F1D">
      <w:pPr>
        <w:pStyle w:val="ListParagraph"/>
        <w:numPr>
          <w:ilvl w:val="1"/>
          <w:numId w:val="1"/>
        </w:numPr>
        <w:rPr>
          <w:rFonts w:ascii="Arial" w:hAnsi="Arial" w:cs="Arial"/>
        </w:rPr>
      </w:pPr>
      <w:r w:rsidRPr="000D79ED">
        <w:rPr>
          <w:rFonts w:ascii="Arial" w:hAnsi="Arial" w:cs="Arial"/>
        </w:rPr>
        <w:t>Oversight and general maintenance of NCJIS includes monitoring general use of the servers, monitoring data feeds (in and out of NCJIS), monitoring data loads, monitoring and supporting hardware and system software issues, maintaining web pages and monitoring backup and archive procedures.</w:t>
      </w:r>
      <w:r w:rsidR="00590DF6">
        <w:rPr>
          <w:rFonts w:ascii="Arial" w:hAnsi="Arial" w:cs="Arial"/>
        </w:rPr>
        <w:t xml:space="preserve"> It is anticipated that this requirement will require approximately 32 hours per month.</w:t>
      </w:r>
    </w:p>
    <w:p w:rsidR="00B23F1D" w:rsidRPr="000D79ED" w:rsidRDefault="00B23F1D" w:rsidP="00B23F1D">
      <w:pPr>
        <w:pStyle w:val="ListParagraph"/>
        <w:numPr>
          <w:ilvl w:val="1"/>
          <w:numId w:val="1"/>
        </w:numPr>
        <w:rPr>
          <w:rFonts w:ascii="Arial" w:hAnsi="Arial" w:cs="Arial"/>
        </w:rPr>
      </w:pPr>
      <w:r w:rsidRPr="000D79ED">
        <w:rPr>
          <w:rFonts w:ascii="Arial" w:hAnsi="Arial" w:cs="Arial"/>
        </w:rPr>
        <w:t>Secondary backup for general user support questions is necessary when Crime Commission staff, who provide the primary user support, are not available.</w:t>
      </w:r>
      <w:r w:rsidR="00590DF6">
        <w:rPr>
          <w:rFonts w:ascii="Arial" w:hAnsi="Arial" w:cs="Arial"/>
        </w:rPr>
        <w:t xml:space="preserve">  It is anticipated that this requirement will require approximately 16 hours per month.</w:t>
      </w:r>
    </w:p>
    <w:p w:rsidR="00B23F1D" w:rsidRDefault="00B23F1D" w:rsidP="00B23F1D">
      <w:pPr>
        <w:pStyle w:val="ListParagraph"/>
        <w:numPr>
          <w:ilvl w:val="0"/>
          <w:numId w:val="1"/>
        </w:numPr>
        <w:rPr>
          <w:rFonts w:ascii="Arial" w:hAnsi="Arial" w:cs="Arial"/>
        </w:rPr>
      </w:pPr>
      <w:r w:rsidRPr="000D79ED">
        <w:rPr>
          <w:rFonts w:ascii="Arial" w:hAnsi="Arial" w:cs="Arial"/>
        </w:rPr>
        <w:t xml:space="preserve">The </w:t>
      </w:r>
      <w:r w:rsidR="00590DF6">
        <w:rPr>
          <w:rFonts w:ascii="Arial" w:hAnsi="Arial" w:cs="Arial"/>
        </w:rPr>
        <w:t>Bidder</w:t>
      </w:r>
      <w:r w:rsidR="00590DF6" w:rsidRPr="000D79ED">
        <w:rPr>
          <w:rFonts w:ascii="Arial" w:hAnsi="Arial" w:cs="Arial"/>
        </w:rPr>
        <w:t xml:space="preserve"> </w:t>
      </w:r>
      <w:r w:rsidRPr="000D79ED">
        <w:rPr>
          <w:rFonts w:ascii="Arial" w:hAnsi="Arial" w:cs="Arial"/>
        </w:rPr>
        <w:t>will be responsible for the primary development of NCJIS. This will include the addition of new capabilities, new datasets and new functionality as well as the support and enhancement of existing functionality such as developing and implementing data import procedures.</w:t>
      </w:r>
      <w:r w:rsidR="00590DF6">
        <w:rPr>
          <w:rFonts w:ascii="Arial" w:hAnsi="Arial" w:cs="Arial"/>
        </w:rPr>
        <w:t xml:space="preserve">  It is anticipated that this requirement will take approximately 189 hours per month.</w:t>
      </w:r>
    </w:p>
    <w:p w:rsidR="00590DF6" w:rsidRPr="000D79ED" w:rsidRDefault="00590DF6" w:rsidP="00590DF6">
      <w:pPr>
        <w:pStyle w:val="ListParagraph"/>
        <w:numPr>
          <w:ilvl w:val="1"/>
          <w:numId w:val="1"/>
        </w:numPr>
        <w:rPr>
          <w:rFonts w:ascii="Arial" w:hAnsi="Arial" w:cs="Arial"/>
        </w:rPr>
      </w:pPr>
      <w:r w:rsidRPr="000D79ED">
        <w:rPr>
          <w:rFonts w:ascii="Arial" w:hAnsi="Arial" w:cs="Arial"/>
        </w:rPr>
        <w:t xml:space="preserve">The development costs will vary by the stage of the particular project (inception, testing, design, </w:t>
      </w:r>
      <w:proofErr w:type="spellStart"/>
      <w:r w:rsidRPr="000D79ED">
        <w:rPr>
          <w:rFonts w:ascii="Arial" w:hAnsi="Arial" w:cs="Arial"/>
        </w:rPr>
        <w:t>et</w:t>
      </w:r>
      <w:r>
        <w:rPr>
          <w:rFonts w:ascii="Arial" w:hAnsi="Arial" w:cs="Arial"/>
        </w:rPr>
        <w:t>c</w:t>
      </w:r>
      <w:proofErr w:type="spellEnd"/>
      <w:r>
        <w:rPr>
          <w:rFonts w:ascii="Arial" w:hAnsi="Arial" w:cs="Arial"/>
        </w:rPr>
        <w:t>) but the following provides a</w:t>
      </w:r>
      <w:r w:rsidRPr="000D79ED">
        <w:rPr>
          <w:rFonts w:ascii="Arial" w:hAnsi="Arial" w:cs="Arial"/>
        </w:rPr>
        <w:t xml:space="preserve"> </w:t>
      </w:r>
      <w:r>
        <w:rPr>
          <w:rFonts w:ascii="Arial" w:hAnsi="Arial" w:cs="Arial"/>
        </w:rPr>
        <w:t>quick overview</w:t>
      </w:r>
      <w:r w:rsidRPr="000D79ED">
        <w:rPr>
          <w:rFonts w:ascii="Arial" w:hAnsi="Arial" w:cs="Arial"/>
        </w:rPr>
        <w:t xml:space="preserve"> of </w:t>
      </w:r>
      <w:r>
        <w:rPr>
          <w:rFonts w:ascii="Arial" w:hAnsi="Arial" w:cs="Arial"/>
        </w:rPr>
        <w:t>the</w:t>
      </w:r>
      <w:r w:rsidRPr="000D79ED">
        <w:rPr>
          <w:rFonts w:ascii="Arial" w:hAnsi="Arial" w:cs="Arial"/>
        </w:rPr>
        <w:t xml:space="preserve"> tasks and/or document creation and </w:t>
      </w:r>
      <w:r>
        <w:rPr>
          <w:rFonts w:ascii="Arial" w:hAnsi="Arial" w:cs="Arial"/>
        </w:rPr>
        <w:t>hours required each month</w:t>
      </w:r>
      <w:r w:rsidRPr="000D79ED">
        <w:rPr>
          <w:rFonts w:ascii="Arial" w:hAnsi="Arial" w:cs="Arial"/>
        </w:rPr>
        <w:t>.</w:t>
      </w:r>
    </w:p>
    <w:p w:rsidR="00590DF6" w:rsidRPr="000D79ED" w:rsidRDefault="00590DF6" w:rsidP="00590DF6">
      <w:pPr>
        <w:pStyle w:val="ListParagraph"/>
        <w:numPr>
          <w:ilvl w:val="2"/>
          <w:numId w:val="1"/>
        </w:numPr>
        <w:rPr>
          <w:rFonts w:ascii="Arial" w:hAnsi="Arial" w:cs="Arial"/>
        </w:rPr>
      </w:pPr>
      <w:r w:rsidRPr="000D79ED">
        <w:rPr>
          <w:rFonts w:ascii="Arial" w:hAnsi="Arial" w:cs="Arial"/>
        </w:rPr>
        <w:t xml:space="preserve">Statement of work – </w:t>
      </w:r>
      <w:r>
        <w:rPr>
          <w:rFonts w:ascii="Arial" w:hAnsi="Arial" w:cs="Arial"/>
        </w:rPr>
        <w:t xml:space="preserve">Approximately </w:t>
      </w:r>
      <w:r w:rsidRPr="000D79ED">
        <w:rPr>
          <w:rFonts w:ascii="Arial" w:hAnsi="Arial" w:cs="Arial"/>
        </w:rPr>
        <w:t>2</w:t>
      </w:r>
      <w:r>
        <w:rPr>
          <w:rFonts w:ascii="Arial" w:hAnsi="Arial" w:cs="Arial"/>
        </w:rPr>
        <w:t xml:space="preserve"> hours/month</w:t>
      </w:r>
    </w:p>
    <w:p w:rsidR="00590DF6" w:rsidRPr="000D79ED" w:rsidRDefault="00590DF6" w:rsidP="00590DF6">
      <w:pPr>
        <w:pStyle w:val="ListParagraph"/>
        <w:numPr>
          <w:ilvl w:val="2"/>
          <w:numId w:val="1"/>
        </w:numPr>
        <w:rPr>
          <w:rFonts w:ascii="Arial" w:hAnsi="Arial" w:cs="Arial"/>
        </w:rPr>
      </w:pPr>
      <w:r w:rsidRPr="00590DF6">
        <w:rPr>
          <w:rFonts w:ascii="Arial" w:hAnsi="Arial" w:cs="Arial"/>
        </w:rPr>
        <w:t xml:space="preserve">Scope of work – </w:t>
      </w:r>
      <w:r>
        <w:rPr>
          <w:rFonts w:ascii="Arial" w:hAnsi="Arial" w:cs="Arial"/>
        </w:rPr>
        <w:t>Approximately 3 hours/month</w:t>
      </w:r>
    </w:p>
    <w:p w:rsidR="00220817" w:rsidRPr="000D79ED" w:rsidRDefault="00590DF6" w:rsidP="00220817">
      <w:pPr>
        <w:pStyle w:val="ListParagraph"/>
        <w:numPr>
          <w:ilvl w:val="2"/>
          <w:numId w:val="1"/>
        </w:numPr>
        <w:rPr>
          <w:rFonts w:ascii="Arial" w:hAnsi="Arial" w:cs="Arial"/>
        </w:rPr>
      </w:pPr>
      <w:r w:rsidRPr="00220817">
        <w:rPr>
          <w:rFonts w:ascii="Arial" w:hAnsi="Arial" w:cs="Arial"/>
        </w:rPr>
        <w:t xml:space="preserve">Requirement and analysis report – </w:t>
      </w:r>
      <w:r w:rsidR="00220817">
        <w:rPr>
          <w:rFonts w:ascii="Arial" w:hAnsi="Arial" w:cs="Arial"/>
        </w:rPr>
        <w:t>Approximately 36 hours/month</w:t>
      </w:r>
    </w:p>
    <w:p w:rsidR="00220817" w:rsidRPr="000D79ED" w:rsidRDefault="00590DF6" w:rsidP="00220817">
      <w:pPr>
        <w:pStyle w:val="ListParagraph"/>
        <w:numPr>
          <w:ilvl w:val="2"/>
          <w:numId w:val="1"/>
        </w:numPr>
        <w:rPr>
          <w:rFonts w:ascii="Arial" w:hAnsi="Arial" w:cs="Arial"/>
        </w:rPr>
      </w:pPr>
      <w:r w:rsidRPr="00220817">
        <w:rPr>
          <w:rFonts w:ascii="Arial" w:hAnsi="Arial" w:cs="Arial"/>
        </w:rPr>
        <w:t xml:space="preserve">Interface design and specification – </w:t>
      </w:r>
      <w:r w:rsidR="00220817">
        <w:rPr>
          <w:rFonts w:ascii="Arial" w:hAnsi="Arial" w:cs="Arial"/>
        </w:rPr>
        <w:t>Approximately 40 hours/month</w:t>
      </w:r>
    </w:p>
    <w:p w:rsidR="00220817" w:rsidRPr="000D79ED" w:rsidRDefault="00590DF6" w:rsidP="00220817">
      <w:pPr>
        <w:pStyle w:val="ListParagraph"/>
        <w:numPr>
          <w:ilvl w:val="2"/>
          <w:numId w:val="1"/>
        </w:numPr>
        <w:rPr>
          <w:rFonts w:ascii="Arial" w:hAnsi="Arial" w:cs="Arial"/>
        </w:rPr>
      </w:pPr>
      <w:r w:rsidRPr="000D79ED">
        <w:rPr>
          <w:rFonts w:ascii="Arial" w:hAnsi="Arial" w:cs="Arial"/>
        </w:rPr>
        <w:t xml:space="preserve">Web component design and specification – </w:t>
      </w:r>
      <w:r w:rsidR="00220817">
        <w:rPr>
          <w:rFonts w:ascii="Arial" w:hAnsi="Arial" w:cs="Arial"/>
        </w:rPr>
        <w:t>Approximately 36 hours/month</w:t>
      </w:r>
    </w:p>
    <w:p w:rsidR="00220817" w:rsidRPr="000D79ED" w:rsidRDefault="00590DF6" w:rsidP="00220817">
      <w:pPr>
        <w:pStyle w:val="ListParagraph"/>
        <w:numPr>
          <w:ilvl w:val="2"/>
          <w:numId w:val="1"/>
        </w:numPr>
        <w:rPr>
          <w:rFonts w:ascii="Arial" w:hAnsi="Arial" w:cs="Arial"/>
        </w:rPr>
      </w:pPr>
      <w:r w:rsidRPr="00220817">
        <w:rPr>
          <w:rFonts w:ascii="Arial" w:hAnsi="Arial" w:cs="Arial"/>
        </w:rPr>
        <w:t xml:space="preserve">Database component design and specification – </w:t>
      </w:r>
      <w:r w:rsidR="00220817">
        <w:rPr>
          <w:rFonts w:ascii="Arial" w:hAnsi="Arial" w:cs="Arial"/>
        </w:rPr>
        <w:t>Approximately 40 hours/month</w:t>
      </w:r>
    </w:p>
    <w:p w:rsidR="00220817" w:rsidRPr="000D79ED" w:rsidRDefault="00590DF6" w:rsidP="00220817">
      <w:pPr>
        <w:pStyle w:val="ListParagraph"/>
        <w:numPr>
          <w:ilvl w:val="2"/>
          <w:numId w:val="1"/>
        </w:numPr>
        <w:rPr>
          <w:rFonts w:ascii="Arial" w:hAnsi="Arial" w:cs="Arial"/>
        </w:rPr>
      </w:pPr>
      <w:r w:rsidRPr="00220817">
        <w:rPr>
          <w:rFonts w:ascii="Arial" w:hAnsi="Arial" w:cs="Arial"/>
        </w:rPr>
        <w:t xml:space="preserve">ETL design and specification (including DTS packages) – </w:t>
      </w:r>
      <w:r w:rsidR="00220817">
        <w:rPr>
          <w:rFonts w:ascii="Arial" w:hAnsi="Arial" w:cs="Arial"/>
        </w:rPr>
        <w:t>Approximately 1</w:t>
      </w:r>
      <w:r w:rsidR="00220817" w:rsidRPr="000D79ED">
        <w:rPr>
          <w:rFonts w:ascii="Arial" w:hAnsi="Arial" w:cs="Arial"/>
        </w:rPr>
        <w:t>2</w:t>
      </w:r>
      <w:r w:rsidR="00220817">
        <w:rPr>
          <w:rFonts w:ascii="Arial" w:hAnsi="Arial" w:cs="Arial"/>
        </w:rPr>
        <w:t xml:space="preserve"> hours/month</w:t>
      </w:r>
    </w:p>
    <w:p w:rsidR="00220817" w:rsidRPr="000D79ED" w:rsidRDefault="00590DF6" w:rsidP="00220817">
      <w:pPr>
        <w:pStyle w:val="ListParagraph"/>
        <w:numPr>
          <w:ilvl w:val="2"/>
          <w:numId w:val="1"/>
        </w:numPr>
        <w:rPr>
          <w:rFonts w:ascii="Arial" w:hAnsi="Arial" w:cs="Arial"/>
        </w:rPr>
      </w:pPr>
      <w:r w:rsidRPr="000D79ED">
        <w:rPr>
          <w:rFonts w:ascii="Arial" w:hAnsi="Arial" w:cs="Arial"/>
        </w:rPr>
        <w:t xml:space="preserve">Meeting and conference call note – </w:t>
      </w:r>
      <w:r w:rsidR="00220817">
        <w:rPr>
          <w:rFonts w:ascii="Arial" w:hAnsi="Arial" w:cs="Arial"/>
        </w:rPr>
        <w:t>Approximately 6 hours/month</w:t>
      </w:r>
    </w:p>
    <w:p w:rsidR="00220817" w:rsidRPr="000D79ED" w:rsidRDefault="00590DF6" w:rsidP="00220817">
      <w:pPr>
        <w:pStyle w:val="ListParagraph"/>
        <w:numPr>
          <w:ilvl w:val="2"/>
          <w:numId w:val="1"/>
        </w:numPr>
        <w:rPr>
          <w:rFonts w:ascii="Arial" w:hAnsi="Arial" w:cs="Arial"/>
        </w:rPr>
      </w:pPr>
      <w:r w:rsidRPr="000D79ED">
        <w:rPr>
          <w:rFonts w:ascii="Arial" w:hAnsi="Arial" w:cs="Arial"/>
        </w:rPr>
        <w:t xml:space="preserve">Cost estimate – </w:t>
      </w:r>
      <w:r w:rsidR="00220817">
        <w:rPr>
          <w:rFonts w:ascii="Arial" w:hAnsi="Arial" w:cs="Arial"/>
        </w:rPr>
        <w:t>Approximately  3 hours/month</w:t>
      </w:r>
    </w:p>
    <w:p w:rsidR="00590DF6" w:rsidRPr="000D79ED" w:rsidRDefault="00590DF6" w:rsidP="00590DF6">
      <w:pPr>
        <w:pStyle w:val="ListParagraph"/>
        <w:numPr>
          <w:ilvl w:val="2"/>
          <w:numId w:val="1"/>
        </w:numPr>
        <w:rPr>
          <w:rFonts w:ascii="Arial" w:hAnsi="Arial" w:cs="Arial"/>
        </w:rPr>
      </w:pPr>
      <w:r w:rsidRPr="000D79ED">
        <w:rPr>
          <w:rFonts w:ascii="Arial" w:hAnsi="Arial" w:cs="Arial"/>
        </w:rPr>
        <w:t xml:space="preserve">Project plan – </w:t>
      </w:r>
      <w:r w:rsidR="00220817">
        <w:rPr>
          <w:rFonts w:ascii="Arial" w:hAnsi="Arial" w:cs="Arial"/>
        </w:rPr>
        <w:t>Approximately  3 hours/month</w:t>
      </w:r>
    </w:p>
    <w:p w:rsidR="00590DF6" w:rsidRPr="000D79ED" w:rsidRDefault="00590DF6" w:rsidP="00590DF6">
      <w:pPr>
        <w:pStyle w:val="ListParagraph"/>
        <w:numPr>
          <w:ilvl w:val="2"/>
          <w:numId w:val="1"/>
        </w:numPr>
        <w:rPr>
          <w:rFonts w:ascii="Arial" w:hAnsi="Arial" w:cs="Arial"/>
        </w:rPr>
      </w:pPr>
      <w:r w:rsidRPr="000D79ED">
        <w:rPr>
          <w:rFonts w:ascii="Arial" w:hAnsi="Arial" w:cs="Arial"/>
        </w:rPr>
        <w:t xml:space="preserve">Test Plan – </w:t>
      </w:r>
      <w:r w:rsidR="00220817">
        <w:rPr>
          <w:rFonts w:ascii="Arial" w:hAnsi="Arial" w:cs="Arial"/>
        </w:rPr>
        <w:t>Approximately  3 hours/month</w:t>
      </w:r>
    </w:p>
    <w:p w:rsidR="00590DF6" w:rsidRPr="000D79ED" w:rsidRDefault="00590DF6" w:rsidP="00590DF6">
      <w:pPr>
        <w:pStyle w:val="ListParagraph"/>
        <w:numPr>
          <w:ilvl w:val="2"/>
          <w:numId w:val="1"/>
        </w:numPr>
        <w:rPr>
          <w:rFonts w:ascii="Arial" w:hAnsi="Arial" w:cs="Arial"/>
        </w:rPr>
      </w:pPr>
      <w:r w:rsidRPr="000D79ED">
        <w:rPr>
          <w:rFonts w:ascii="Arial" w:hAnsi="Arial" w:cs="Arial"/>
        </w:rPr>
        <w:t xml:space="preserve">Project status report – </w:t>
      </w:r>
      <w:r w:rsidR="00220817">
        <w:rPr>
          <w:rFonts w:ascii="Arial" w:hAnsi="Arial" w:cs="Arial"/>
        </w:rPr>
        <w:t>Approximately  3 hours/month</w:t>
      </w:r>
    </w:p>
    <w:p w:rsidR="00590DF6" w:rsidRPr="000D79ED" w:rsidRDefault="00590DF6" w:rsidP="00590DF6">
      <w:pPr>
        <w:pStyle w:val="ListParagraph"/>
        <w:numPr>
          <w:ilvl w:val="2"/>
          <w:numId w:val="1"/>
        </w:numPr>
        <w:rPr>
          <w:rFonts w:ascii="Arial" w:hAnsi="Arial" w:cs="Arial"/>
        </w:rPr>
      </w:pPr>
      <w:r w:rsidRPr="000D79ED">
        <w:rPr>
          <w:rFonts w:ascii="Arial" w:hAnsi="Arial" w:cs="Arial"/>
        </w:rPr>
        <w:t xml:space="preserve">Assistance in preparing training documentation - </w:t>
      </w:r>
      <w:r w:rsidR="00220817">
        <w:rPr>
          <w:rFonts w:ascii="Arial" w:hAnsi="Arial" w:cs="Arial"/>
        </w:rPr>
        <w:t>Approximately  2 hours/month</w:t>
      </w:r>
    </w:p>
    <w:p w:rsidR="00AF5DAC" w:rsidRDefault="00AF5DAC" w:rsidP="00C65A96"/>
    <w:sectPr w:rsidR="00AF5DAC" w:rsidSect="00532D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D41AA"/>
    <w:multiLevelType w:val="hybridMultilevel"/>
    <w:tmpl w:val="499085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CB15FC"/>
    <w:multiLevelType w:val="hybridMultilevel"/>
    <w:tmpl w:val="370EA2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F1D"/>
    <w:rsid w:val="00220817"/>
    <w:rsid w:val="00590DF6"/>
    <w:rsid w:val="00AF5DAC"/>
    <w:rsid w:val="00B23F1D"/>
    <w:rsid w:val="00C65A96"/>
    <w:rsid w:val="00CA635A"/>
    <w:rsid w:val="00F17B20"/>
    <w:rsid w:val="00F67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1443FA-D2B3-4786-BBE4-7C149FD03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F1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F1D"/>
    <w:pPr>
      <w:ind w:left="720"/>
      <w:contextualSpacing/>
    </w:pPr>
  </w:style>
  <w:style w:type="paragraph" w:styleId="BalloonText">
    <w:name w:val="Balloon Text"/>
    <w:basedOn w:val="Normal"/>
    <w:link w:val="BalloonTextChar"/>
    <w:uiPriority w:val="99"/>
    <w:semiHidden/>
    <w:unhideWhenUsed/>
    <w:rsid w:val="002208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8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Fargen, Mike</dc:creator>
  <cp:keywords/>
  <dc:description/>
  <cp:lastModifiedBy>Camargo, Faith</cp:lastModifiedBy>
  <cp:revision>2</cp:revision>
  <cp:lastPrinted>2017-11-06T17:35:00Z</cp:lastPrinted>
  <dcterms:created xsi:type="dcterms:W3CDTF">2017-11-06T17:35:00Z</dcterms:created>
  <dcterms:modified xsi:type="dcterms:W3CDTF">2017-11-06T17:35:00Z</dcterms:modified>
</cp:coreProperties>
</file>